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38" w:rsidRDefault="00102D2E">
      <w:pPr>
        <w:jc w:val="center"/>
      </w:pPr>
      <w:r>
        <w:rPr>
          <w:rFonts w:eastAsia="ＭＳ ゴシック" w:hint="eastAsia"/>
          <w:spacing w:val="100"/>
          <w:sz w:val="28"/>
        </w:rPr>
        <w:t>試用報告</w:t>
      </w:r>
      <w:r>
        <w:rPr>
          <w:rFonts w:eastAsia="ＭＳ ゴシック" w:hint="eastAsia"/>
          <w:spacing w:val="20"/>
          <w:sz w:val="28"/>
        </w:rPr>
        <w:t>書</w:t>
      </w:r>
    </w:p>
    <w:p w:rsidR="00441138" w:rsidRDefault="00441138">
      <w:pPr>
        <w:spacing w:line="480" w:lineRule="atLeast"/>
      </w:pPr>
    </w:p>
    <w:p w:rsidR="00441138" w:rsidRDefault="004C1EE5">
      <w:pPr>
        <w:jc w:val="right"/>
      </w:pPr>
      <w:r w:rsidRPr="004C1EE5">
        <w:rPr>
          <w:rFonts w:ascii="ＭＳ 明朝" w:hAnsi="ＭＳ 明朝" w:hint="eastAsia"/>
          <w:sz w:val="18"/>
        </w:rPr>
        <w:t>(西暦)</w:t>
      </w:r>
      <w:r w:rsidR="00102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102D2E">
        <w:rPr>
          <w:rFonts w:hint="eastAsia"/>
        </w:rPr>
        <w:t xml:space="preserve">　年　　月　　日</w:t>
      </w:r>
    </w:p>
    <w:p w:rsidR="00441138" w:rsidRDefault="00441138">
      <w:pPr>
        <w:spacing w:line="720" w:lineRule="exact"/>
      </w:pPr>
    </w:p>
    <w:p w:rsidR="00441138" w:rsidRDefault="00102D2E">
      <w:r>
        <w:rPr>
          <w:rFonts w:hint="eastAsia"/>
        </w:rPr>
        <w:t>薬事委員会　委員長　殿</w:t>
      </w:r>
    </w:p>
    <w:p w:rsidR="00441138" w:rsidRDefault="00102D2E">
      <w:pPr>
        <w:spacing w:line="7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372110</wp:posOffset>
                </wp:positionV>
                <wp:extent cx="343535" cy="34353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4.95pt;margin-top:29.3pt;width:27.0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" o:allowincell="f" filled="f">
                <v:stroke dashstyle="1 1"/>
              </v:oval>
            </w:pict>
          </mc:Fallback>
        </mc:AlternateContent>
      </w:r>
    </w:p>
    <w:p w:rsidR="00441138" w:rsidRDefault="00102D2E">
      <w:pPr>
        <w:tabs>
          <w:tab w:val="left" w:pos="720"/>
          <w:tab w:val="left" w:pos="3912"/>
        </w:tabs>
      </w:pPr>
      <w:r>
        <w:tab/>
      </w:r>
      <w:r>
        <w:rPr>
          <w:rFonts w:hint="eastAsia"/>
          <w:u w:val="single"/>
        </w:rPr>
        <w:t xml:space="preserve">　　　　　　　　科</w:t>
      </w:r>
      <w:r>
        <w:tab/>
      </w:r>
      <w:r>
        <w:rPr>
          <w:rFonts w:hint="eastAsia"/>
          <w:u w:val="single"/>
        </w:rPr>
        <w:t xml:space="preserve">科　　長　　　　　　　　　　　　　</w:t>
      </w:r>
      <w:r>
        <w:rPr>
          <w:rFonts w:hint="eastAsia"/>
        </w:rPr>
        <w:t xml:space="preserve">　印</w:t>
      </w:r>
    </w:p>
    <w:p w:rsidR="00441138" w:rsidRDefault="00102D2E">
      <w:pPr>
        <w:spacing w:line="360" w:lineRule="exact"/>
      </w:pPr>
      <w:r>
        <w:rPr>
          <w:rFonts w:eastAsia="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143510</wp:posOffset>
                </wp:positionV>
                <wp:extent cx="343535" cy="34353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04.95pt;margin-top:11.3pt;width:27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" o:allowincell="f" filled="f">
                <v:stroke dashstyle="1 1"/>
              </v:oval>
            </w:pict>
          </mc:Fallback>
        </mc:AlternateContent>
      </w:r>
    </w:p>
    <w:p w:rsidR="00441138" w:rsidRDefault="00102D2E">
      <w:pPr>
        <w:tabs>
          <w:tab w:val="left" w:pos="3912"/>
        </w:tabs>
      </w:pPr>
      <w:r>
        <w:tab/>
      </w:r>
      <w:r>
        <w:rPr>
          <w:rFonts w:hint="eastAsia"/>
          <w:u w:val="single"/>
        </w:rPr>
        <w:t xml:space="preserve">薬事委員　　　　　　　　　　　　　</w:t>
      </w:r>
      <w:r>
        <w:rPr>
          <w:rFonts w:hint="eastAsia"/>
        </w:rPr>
        <w:t xml:space="preserve">　印</w:t>
      </w:r>
    </w:p>
    <w:p w:rsidR="00441138" w:rsidRDefault="00441138">
      <w:pPr>
        <w:spacing w:line="1080" w:lineRule="exact"/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441138">
        <w:trPr>
          <w:trHeight w:val="84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102D2E">
            <w:pPr>
              <w:jc w:val="center"/>
            </w:pPr>
            <w:r>
              <w:rPr>
                <w:rFonts w:hint="eastAsia"/>
                <w:spacing w:val="120"/>
              </w:rPr>
              <w:t>商品</w:t>
            </w:r>
            <w:r>
              <w:rPr>
                <w:rFonts w:hint="eastAsia"/>
              </w:rPr>
              <w:t>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441138"/>
        </w:tc>
      </w:tr>
      <w:tr w:rsidR="00441138">
        <w:trPr>
          <w:trHeight w:val="84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102D2E">
            <w:pPr>
              <w:jc w:val="center"/>
            </w:pPr>
            <w:r>
              <w:rPr>
                <w:rFonts w:hint="eastAsia"/>
              </w:rPr>
              <w:t>規格・単位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441138"/>
        </w:tc>
      </w:tr>
      <w:tr w:rsidR="00441138">
        <w:trPr>
          <w:trHeight w:val="83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102D2E">
            <w:pPr>
              <w:jc w:val="center"/>
            </w:pPr>
            <w:r>
              <w:rPr>
                <w:rFonts w:hint="eastAsia"/>
                <w:spacing w:val="120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38" w:rsidRDefault="00441138"/>
        </w:tc>
      </w:tr>
      <w:tr w:rsidR="00441138">
        <w:trPr>
          <w:cantSplit/>
          <w:trHeight w:val="4820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138" w:rsidRDefault="00102D2E">
            <w:pPr>
              <w:spacing w:before="240"/>
              <w:ind w:leftChars="75" w:left="180"/>
            </w:pPr>
            <w:r>
              <w:rPr>
                <w:rFonts w:hint="eastAsia"/>
              </w:rPr>
              <w:t>１．試用経験（有効性、安全性等）</w:t>
            </w:r>
          </w:p>
          <w:p w:rsidR="00441138" w:rsidRDefault="00102D2E">
            <w:pPr>
              <w:spacing w:before="3000"/>
              <w:ind w:leftChars="75" w:left="180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4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:rsidR="00441138" w:rsidRDefault="00441138">
      <w:pPr>
        <w:rPr>
          <w:sz w:val="22"/>
        </w:rPr>
      </w:pPr>
    </w:p>
    <w:p w:rsidR="00441138" w:rsidRDefault="00102D2E">
      <w:r>
        <w:rPr>
          <w:rFonts w:hint="eastAsia"/>
          <w:sz w:val="22"/>
        </w:rPr>
        <w:t>※</w:t>
      </w:r>
      <w:r>
        <w:rPr>
          <w:rFonts w:hint="eastAsia"/>
          <w:sz w:val="22"/>
          <w:szCs w:val="22"/>
        </w:rPr>
        <w:t>本書は薬剤部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医薬品情報管理室へ提出して下さい。</w:t>
      </w:r>
    </w:p>
    <w:sectPr w:rsidR="00441138">
      <w:pgSz w:w="11906" w:h="16838" w:code="9"/>
      <w:pgMar w:top="1701" w:right="1701" w:bottom="1701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2E" w:rsidRDefault="00102D2E" w:rsidP="00102D2E">
      <w:pPr>
        <w:spacing w:line="240" w:lineRule="auto"/>
      </w:pPr>
      <w:r>
        <w:separator/>
      </w:r>
    </w:p>
  </w:endnote>
  <w:endnote w:type="continuationSeparator" w:id="0">
    <w:p w:rsidR="00102D2E" w:rsidRDefault="00102D2E" w:rsidP="00102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2E" w:rsidRDefault="00102D2E" w:rsidP="00102D2E">
      <w:pPr>
        <w:spacing w:line="240" w:lineRule="auto"/>
      </w:pPr>
      <w:r>
        <w:separator/>
      </w:r>
    </w:p>
  </w:footnote>
  <w:footnote w:type="continuationSeparator" w:id="0">
    <w:p w:rsidR="00102D2E" w:rsidRDefault="00102D2E" w:rsidP="00102D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02D2E"/>
    <w:rsid w:val="00102D2E"/>
    <w:rsid w:val="00441138"/>
    <w:rsid w:val="004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D2E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0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D2E"/>
    <w:rPr>
      <w:rFonts w:ascii="Times New Roman" w:eastAsia="ＭＳ 明朝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D2E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0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D2E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試用報告書</vt:lpstr>
      <vt:lpstr>試用報告書</vt:lpstr>
    </vt:vector>
  </TitlesOfParts>
  <Company>岐阜大学医学部附属病院薬剤部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試用報告書</dc:title>
  <dc:subject/>
  <dc:creator>医薬品情報管理室</dc:creator>
  <cp:keywords/>
  <dc:description/>
  <cp:lastModifiedBy>di8931joho</cp:lastModifiedBy>
  <cp:revision>3</cp:revision>
  <cp:lastPrinted>2006-04-18T04:57:00Z</cp:lastPrinted>
  <dcterms:created xsi:type="dcterms:W3CDTF">2013-12-01T23:31:00Z</dcterms:created>
  <dcterms:modified xsi:type="dcterms:W3CDTF">2019-03-27T00:39:00Z</dcterms:modified>
</cp:coreProperties>
</file>